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40D3F54B"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3F10C7">
            <w:rPr>
              <w:rStyle w:val="Calibri11NoBold"/>
              <w:b/>
              <w:bCs/>
            </w:rPr>
            <w:t>-</w:t>
          </w:r>
          <w:r w:rsidR="00AB7B66">
            <w:rPr>
              <w:rStyle w:val="Calibri11NoBold"/>
              <w:b/>
              <w:bCs/>
            </w:rPr>
            <w:t>6</w:t>
          </w:r>
          <w:r w:rsidR="00DB6004">
            <w:rPr>
              <w:rStyle w:val="Calibri11NoBold"/>
              <w:b/>
              <w:bCs/>
            </w:rPr>
            <w:t>4</w:t>
          </w:r>
          <w:r w:rsidR="002317DF">
            <w:rPr>
              <w:rStyle w:val="Calibri11NoBold"/>
              <w:b/>
              <w:bCs/>
            </w:rPr>
            <w:t>23</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6FF5BD67" w:rsidR="009B7C00" w:rsidRPr="009B7C00" w:rsidRDefault="00000000" w:rsidP="009B7C00">
            <w:pPr>
              <w:spacing w:after="0"/>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sdt>
                      <w:sdtPr>
                        <w:rPr>
                          <w:rStyle w:val="Calibri11NoBold"/>
                        </w:rPr>
                        <w:id w:val="-94717353"/>
                        <w:placeholder>
                          <w:docPart w:val="3C671B44A7274F2B92E982970A247565"/>
                        </w:placeholder>
                        <w15:color w:val="FF0000"/>
                      </w:sdtPr>
                      <w:sdtEndPr>
                        <w:rPr>
                          <w:rStyle w:val="DefaultParagraphFont"/>
                          <w:i/>
                          <w:iCs/>
                          <w:color w:val="808080" w:themeColor="background1" w:themeShade="80"/>
                          <w:lang w:eastAsia="fr-FR"/>
                        </w:rPr>
                      </w:sdtEndPr>
                      <w:sdtContent>
                        <w:r w:rsidR="002317DF" w:rsidRPr="00082751">
                          <w:t>At least 7-10 years of experience in policy development and strategic planning, including demonstrated experience in analytical and writing skills with an ability to produce high quality reports in a timely manner</w:t>
                        </w:r>
                      </w:sdtContent>
                    </w:sdt>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04973643" w:rsidR="00565E36" w:rsidRPr="00E35D67" w:rsidRDefault="00000000" w:rsidP="00E456B2">
            <w:pPr>
              <w:pStyle w:val="NormalWeb"/>
              <w:spacing w:before="0" w:beforeAutospacing="0" w:after="0" w:afterAutospacing="0" w:line="240" w:lineRule="auto"/>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sdt>
                  <w:sdtPr>
                    <w:id w:val="-1106653207"/>
                    <w:placeholder>
                      <w:docPart w:val="E474D6F70DAC4470BAC9C4BBDAAB3A6B"/>
                    </w:placeholder>
                    <w15:color w:val="FF0000"/>
                  </w:sdtPr>
                  <w:sdtContent>
                    <w:r w:rsidR="002317DF" w:rsidRPr="00082751">
                      <w:t xml:space="preserve">At least 7 years of demonstrated experience in regional and/or multi-country youth development or related social and human rights development field.  </w:t>
                    </w:r>
                  </w:sdtContent>
                </w:sdt>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2F2858DD" w:rsidR="001D5057" w:rsidRPr="00217D3D" w:rsidRDefault="00000000" w:rsidP="00403E2F">
            <w:pPr>
              <w:spacing w:after="0"/>
            </w:pPr>
            <w:sdt>
              <w:sdtPr>
                <w:rPr>
                  <w:rStyle w:val="Calibri11NoBold"/>
                  <w:b/>
                  <w:bCs/>
                  <w:i/>
                  <w:iCs/>
                </w:rPr>
                <w:id w:val="-445691776"/>
                <w:placeholder>
                  <w:docPart w:val="9361356392454FCCA650F8AC37615ACB"/>
                </w:placeholder>
                <w15:color w:val="FF0000"/>
              </w:sdtPr>
              <w:sdtEndPr>
                <w:rPr>
                  <w:rStyle w:val="DefaultParagraphFont"/>
                  <w:color w:val="808080" w:themeColor="background1" w:themeShade="80"/>
                  <w:lang w:eastAsia="fr-FR"/>
                </w:rPr>
              </w:sdtEndPr>
              <w:sdtContent>
                <w:sdt>
                  <w:sdtPr>
                    <w:rPr>
                      <w:rStyle w:val="Calibri11NoBold"/>
                      <w:b/>
                      <w:bCs/>
                      <w:i/>
                      <w:iCs/>
                    </w:rPr>
                    <w:id w:val="-281647590"/>
                    <w:placeholder>
                      <w:docPart w:val="6FD9033925BE4C5293188F2018BBBF7F"/>
                    </w:placeholder>
                    <w15:color w:val="FF0000"/>
                  </w:sdtPr>
                  <w:sdtEndPr>
                    <w:rPr>
                      <w:rStyle w:val="DefaultParagraphFont"/>
                      <w:color w:val="808080" w:themeColor="background1" w:themeShade="80"/>
                      <w:lang w:eastAsia="fr-FR"/>
                    </w:rPr>
                  </w:sdtEndPr>
                  <w:sdtContent>
                    <w:r w:rsidR="00DB6004" w:rsidRPr="00F522D9">
                      <w:rPr>
                        <w:b/>
                        <w:bCs/>
                        <w:lang w:val="en-US"/>
                      </w:rPr>
                      <w:t xml:space="preserve"> </w:t>
                    </w:r>
                    <w:sdt>
                      <w:sdtPr>
                        <w:rPr>
                          <w:rStyle w:val="Calibri11NoBold"/>
                          <w:b/>
                          <w:bCs/>
                        </w:rPr>
                        <w:id w:val="-1563710434"/>
                        <w:placeholder>
                          <w:docPart w:val="1C5C212F9148430EBA2407AAB90F322E"/>
                        </w:placeholder>
                        <w15:color w:val="FF0000"/>
                      </w:sdtPr>
                      <w:sdtEndPr>
                        <w:rPr>
                          <w:rStyle w:val="DefaultParagraphFont"/>
                          <w:i/>
                          <w:iCs/>
                          <w:lang w:eastAsia="fr-FR"/>
                        </w:rPr>
                      </w:sdtEndPr>
                      <w:sdtContent>
                        <w:sdt>
                          <w:sdtPr>
                            <w:id w:val="-453094059"/>
                            <w:placeholder>
                              <w:docPart w:val="B678D8F67A5F4627A3C478D205E19146"/>
                            </w:placeholder>
                            <w15:color w:val="FF0000"/>
                          </w:sdtPr>
                          <w:sdtContent>
                            <w:r w:rsidR="002317DF" w:rsidRPr="00082751">
                              <w:t xml:space="preserve">Proven experience of using participatory and innovative techniques to facilitate regional and multi-level stakeholder consultations, with sound contextual familiarity and communication skills suited to the Pacific Governments, CSOs and Youth Organizations.    </w:t>
                            </w:r>
                          </w:sdtContent>
                        </w:sdt>
                      </w:sdtContent>
                    </w:sdt>
                  </w:sdtContent>
                </w:sdt>
              </w:sdtContent>
            </w:sdt>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Technical Requirement 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00F837D0" w:rsidR="00B65262" w:rsidRPr="00217D3D" w:rsidRDefault="00000000" w:rsidP="00403E2F">
            <w:pPr>
              <w:spacing w:after="0"/>
            </w:pPr>
            <w:sdt>
              <w:sdtPr>
                <w:rPr>
                  <w:rStyle w:val="Calibri11NoBold"/>
                </w:rPr>
                <w:id w:val="914899856"/>
                <w:placeholder>
                  <w:docPart w:val="25BBF632C3244BC4B8D312FB236BE26A"/>
                </w:placeholder>
                <w15:color w:val="FF0000"/>
              </w:sdtPr>
              <w:sdtEndPr>
                <w:rPr>
                  <w:rStyle w:val="DefaultParagraphFont"/>
                  <w:i/>
                  <w:iCs/>
                  <w:color w:val="808080" w:themeColor="background1" w:themeShade="80"/>
                  <w:lang w:eastAsia="fr-FR"/>
                </w:rPr>
              </w:sdtEndPr>
              <w:sdtContent>
                <w:r w:rsidR="002317DF" w:rsidRPr="00082751">
                  <w:t xml:space="preserve">Proven ability to work independently with strong problem-solving skills to navigate the technical, </w:t>
                </w:r>
                <w:proofErr w:type="gramStart"/>
                <w:r w:rsidR="002317DF" w:rsidRPr="00082751">
                  <w:t>cultural</w:t>
                </w:r>
                <w:proofErr w:type="gramEnd"/>
                <w:r w:rsidR="002317DF" w:rsidRPr="00082751">
                  <w:t xml:space="preserve"> and political sensitivities of the task at hand</w:t>
                </w:r>
              </w:sdtContent>
            </w:sdt>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r w:rsidR="002317DF" w:rsidRPr="009A3992" w14:paraId="2942CC9F" w14:textId="77777777" w:rsidTr="007E65CA">
        <w:sdt>
          <w:sdtPr>
            <w:rPr>
              <w:rStyle w:val="Style5"/>
            </w:rPr>
            <w:id w:val="708920968"/>
            <w:placeholder>
              <w:docPart w:val="0764C86E61CA4B938386DAC9220F8EF4"/>
            </w:placeholder>
            <w15:color w:val="FF0000"/>
          </w:sdtPr>
          <w:sdtEndPr>
            <w:rPr>
              <w:rStyle w:val="Calibri11NoBold"/>
              <w:b w:val="0"/>
              <w:bCs/>
            </w:rPr>
          </w:sdtEndPr>
          <w:sdtContent>
            <w:tc>
              <w:tcPr>
                <w:tcW w:w="4833" w:type="dxa"/>
                <w:gridSpan w:val="2"/>
                <w:vAlign w:val="center"/>
              </w:tcPr>
              <w:p w14:paraId="63FFC56F" w14:textId="46B16B79" w:rsidR="002317DF" w:rsidRDefault="002317DF" w:rsidP="00403E2F">
                <w:pPr>
                  <w:spacing w:after="0"/>
                  <w:rPr>
                    <w:rStyle w:val="Calibri11NoBold"/>
                  </w:rPr>
                </w:pPr>
                <w:r>
                  <w:rPr>
                    <w:rStyle w:val="Style5"/>
                  </w:rPr>
                  <w:t xml:space="preserve">Technical Requirement </w:t>
                </w:r>
                <w:r>
                  <w:rPr>
                    <w:rStyle w:val="Style5"/>
                  </w:rPr>
                  <w:t>5</w:t>
                </w:r>
              </w:p>
            </w:tc>
          </w:sdtContent>
        </w:sdt>
        <w:tc>
          <w:tcPr>
            <w:tcW w:w="4903" w:type="dxa"/>
            <w:vAlign w:val="center"/>
          </w:tcPr>
          <w:p w14:paraId="6646128E" w14:textId="77777777" w:rsidR="002317DF" w:rsidRDefault="002317DF" w:rsidP="00E60772">
            <w:pPr>
              <w:spacing w:after="0"/>
              <w:jc w:val="center"/>
            </w:pPr>
          </w:p>
        </w:tc>
      </w:tr>
      <w:tr w:rsidR="002317DF" w:rsidRPr="009A3992" w14:paraId="06DCE9CE" w14:textId="77777777" w:rsidTr="007E65CA">
        <w:tc>
          <w:tcPr>
            <w:tcW w:w="4833" w:type="dxa"/>
            <w:gridSpan w:val="2"/>
            <w:vAlign w:val="center"/>
          </w:tcPr>
          <w:p w14:paraId="1CF65CAF" w14:textId="4763BDFC" w:rsidR="002317DF" w:rsidRDefault="002317DF" w:rsidP="00403E2F">
            <w:pPr>
              <w:spacing w:after="0"/>
              <w:rPr>
                <w:rStyle w:val="Style5"/>
              </w:rPr>
            </w:pPr>
            <w:r w:rsidRPr="00082751">
              <w:t xml:space="preserve">Demonstrated familiarity with the concept </w:t>
            </w:r>
            <w:proofErr w:type="gramStart"/>
            <w:r w:rsidRPr="00082751">
              <w:t>of:</w:t>
            </w:r>
            <w:proofErr w:type="gramEnd"/>
            <w:r w:rsidRPr="00082751">
              <w:t xml:space="preserve"> human rights, gender equality, social inclusion and culture for development, as they relate to strengthening the regional architecture for youth development across the Pacific Region</w:t>
            </w:r>
          </w:p>
        </w:tc>
        <w:sdt>
          <w:sdtPr>
            <w:id w:val="-55089636"/>
            <w:placeholder>
              <w:docPart w:val="68392513E17F40169CA7226B3FFBF850"/>
            </w:placeholder>
            <w:showingPlcHdr/>
            <w15:color w:val="FFFF99"/>
          </w:sdtPr>
          <w:sdtContent>
            <w:tc>
              <w:tcPr>
                <w:tcW w:w="4903" w:type="dxa"/>
                <w:vAlign w:val="center"/>
              </w:tcPr>
              <w:p w14:paraId="324E74A0" w14:textId="4A282CFC" w:rsidR="002317DF" w:rsidRDefault="002317DF" w:rsidP="00E60772">
                <w:pPr>
                  <w:spacing w:after="0"/>
                  <w:jc w:val="center"/>
                </w:pPr>
                <w:r w:rsidRPr="002317DF">
                  <w:rPr>
                    <w:i/>
                    <w:iCs/>
                  </w:rPr>
                  <w:t>[Bidder’s answer]</w:t>
                </w:r>
              </w:p>
            </w:tc>
          </w:sdtContent>
        </w:sdt>
      </w:tr>
      <w:tr w:rsidR="002317DF" w:rsidRPr="009A3992" w14:paraId="3A831334" w14:textId="77777777" w:rsidTr="007E65CA">
        <w:tc>
          <w:tcPr>
            <w:tcW w:w="4833" w:type="dxa"/>
            <w:gridSpan w:val="2"/>
            <w:vAlign w:val="center"/>
          </w:tcPr>
          <w:p w14:paraId="4B69835B" w14:textId="3F60173C" w:rsidR="002317DF" w:rsidRDefault="002317DF" w:rsidP="00403E2F">
            <w:pPr>
              <w:spacing w:after="0"/>
              <w:rPr>
                <w:rStyle w:val="Style5"/>
              </w:rPr>
            </w:pPr>
            <w:r w:rsidRPr="002317DF">
              <w:rPr>
                <w:rStyle w:val="normaltextrun"/>
                <w:rFonts w:ascii="Calibri" w:hAnsi="Calibri" w:cs="Calibri"/>
                <w:b/>
                <w:bCs/>
                <w:color w:val="000000"/>
                <w:sz w:val="20"/>
                <w:szCs w:val="20"/>
                <w:bdr w:val="none" w:sz="0" w:space="0" w:color="auto" w:frame="1"/>
              </w:rPr>
              <w:t>Other:</w:t>
            </w:r>
            <w:r w:rsidRPr="00082751">
              <w:rPr>
                <w:rStyle w:val="normaltextrun"/>
                <w:rFonts w:ascii="Calibri" w:hAnsi="Calibri" w:cs="Calibri"/>
                <w:color w:val="000000"/>
                <w:sz w:val="20"/>
                <w:szCs w:val="20"/>
                <w:bdr w:val="none" w:sz="0" w:space="0" w:color="auto" w:frame="1"/>
              </w:rPr>
              <w:t xml:space="preserve"> </w:t>
            </w:r>
            <w:sdt>
              <w:sdtPr>
                <w:rPr>
                  <w:rStyle w:val="Calibri11NoBold"/>
                  <w:sz w:val="20"/>
                  <w:szCs w:val="20"/>
                </w:rPr>
                <w:id w:val="1337349390"/>
                <w:placeholder>
                  <w:docPart w:val="49C20B76EF674770B15047E54A05B306"/>
                </w:placeholder>
                <w15:color w:val="FF0000"/>
              </w:sdtPr>
              <w:sdtEndPr>
                <w:rPr>
                  <w:rStyle w:val="DefaultParagraphFont"/>
                  <w:i/>
                  <w:iCs/>
                  <w:color w:val="808080" w:themeColor="background1" w:themeShade="80"/>
                  <w:lang w:eastAsia="fr-FR"/>
                </w:rPr>
              </w:sdtEndPr>
              <w:sdtContent>
                <w:r w:rsidRPr="00BE7753">
                  <w:rPr>
                    <w:rStyle w:val="Calibri11NoBold"/>
                    <w:i/>
                    <w:iCs/>
                    <w:sz w:val="20"/>
                    <w:szCs w:val="20"/>
                  </w:rPr>
                  <w:t xml:space="preserve">A </w:t>
                </w:r>
                <w:r w:rsidRPr="00BE7753">
                  <w:rPr>
                    <w:rStyle w:val="Calibri11NoBold"/>
                    <w:i/>
                    <w:iCs/>
                  </w:rPr>
                  <w:t xml:space="preserve">post-graduate qualification in Social Development, Human Rights, </w:t>
                </w:r>
                <w:proofErr w:type="gramStart"/>
                <w:r w:rsidRPr="00BE7753">
                  <w:rPr>
                    <w:rStyle w:val="Calibri11NoBold"/>
                    <w:i/>
                    <w:iCs/>
                  </w:rPr>
                  <w:t>Law</w:t>
                </w:r>
                <w:proofErr w:type="gramEnd"/>
                <w:r w:rsidRPr="00BE7753">
                  <w:rPr>
                    <w:rStyle w:val="Calibri11NoBold"/>
                    <w:i/>
                    <w:iCs/>
                  </w:rPr>
                  <w:t xml:space="preserve"> or related technical area, is desirable.</w:t>
                </w:r>
              </w:sdtContent>
            </w:sdt>
          </w:p>
        </w:tc>
        <w:tc>
          <w:tcPr>
            <w:tcW w:w="4903" w:type="dxa"/>
            <w:vAlign w:val="center"/>
          </w:tcPr>
          <w:p w14:paraId="29E1122D" w14:textId="77777777" w:rsidR="002317DF" w:rsidRDefault="002317DF" w:rsidP="00E60772">
            <w:pPr>
              <w:spacing w:after="0"/>
              <w:jc w:val="center"/>
            </w:pPr>
          </w:p>
        </w:tc>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lastRenderedPageBreak/>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927CDF">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0E94" w14:textId="77777777" w:rsidR="00927CDF" w:rsidRDefault="00927CDF" w:rsidP="00BC582D">
      <w:r>
        <w:separator/>
      </w:r>
    </w:p>
    <w:p w14:paraId="0637EF74" w14:textId="77777777" w:rsidR="00927CDF" w:rsidRDefault="00927CDF" w:rsidP="00BC582D"/>
    <w:p w14:paraId="2AE9E4A6" w14:textId="77777777" w:rsidR="00927CDF" w:rsidRDefault="00927CDF" w:rsidP="00BC582D"/>
    <w:p w14:paraId="69F56DEC" w14:textId="77777777" w:rsidR="00927CDF" w:rsidRDefault="00927CDF" w:rsidP="00BC582D"/>
    <w:p w14:paraId="0786EABA" w14:textId="77777777" w:rsidR="00927CDF" w:rsidRDefault="00927CDF" w:rsidP="00BC582D"/>
  </w:endnote>
  <w:endnote w:type="continuationSeparator" w:id="0">
    <w:p w14:paraId="19563323" w14:textId="77777777" w:rsidR="00927CDF" w:rsidRDefault="00927CDF" w:rsidP="00BC582D">
      <w:r>
        <w:continuationSeparator/>
      </w:r>
    </w:p>
    <w:p w14:paraId="1AF47D3D" w14:textId="77777777" w:rsidR="00927CDF" w:rsidRDefault="00927CDF" w:rsidP="00BC582D"/>
    <w:p w14:paraId="3075577E" w14:textId="77777777" w:rsidR="00927CDF" w:rsidRDefault="00927CDF" w:rsidP="00BC582D"/>
    <w:p w14:paraId="20AA3772" w14:textId="77777777" w:rsidR="00927CDF" w:rsidRDefault="00927CDF" w:rsidP="00BC582D"/>
    <w:p w14:paraId="3D1DCC82" w14:textId="77777777" w:rsidR="00927CDF" w:rsidRDefault="00927CD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80BD" w14:textId="77777777" w:rsidR="00927CDF" w:rsidRDefault="00927CDF" w:rsidP="00BC582D">
      <w:r>
        <w:separator/>
      </w:r>
    </w:p>
    <w:p w14:paraId="4C07BBC9" w14:textId="77777777" w:rsidR="00927CDF" w:rsidRDefault="00927CDF" w:rsidP="00BC582D"/>
    <w:p w14:paraId="5FBBE1CA" w14:textId="77777777" w:rsidR="00927CDF" w:rsidRDefault="00927CDF" w:rsidP="00BC582D"/>
    <w:p w14:paraId="45D1DF12" w14:textId="77777777" w:rsidR="00927CDF" w:rsidRDefault="00927CDF" w:rsidP="00BC582D"/>
    <w:p w14:paraId="1F678378" w14:textId="77777777" w:rsidR="00927CDF" w:rsidRDefault="00927CDF" w:rsidP="00BC582D"/>
  </w:footnote>
  <w:footnote w:type="continuationSeparator" w:id="0">
    <w:p w14:paraId="53A1F86B" w14:textId="77777777" w:rsidR="00927CDF" w:rsidRDefault="00927CDF" w:rsidP="00BC582D">
      <w:r>
        <w:continuationSeparator/>
      </w:r>
    </w:p>
    <w:p w14:paraId="07C40042" w14:textId="77777777" w:rsidR="00927CDF" w:rsidRDefault="00927CDF" w:rsidP="00BC582D"/>
    <w:p w14:paraId="054AA039" w14:textId="77777777" w:rsidR="00927CDF" w:rsidRDefault="00927CDF" w:rsidP="00BC582D"/>
    <w:p w14:paraId="1AF15FAF" w14:textId="77777777" w:rsidR="00927CDF" w:rsidRDefault="00927CDF" w:rsidP="00BC582D"/>
    <w:p w14:paraId="38F08029" w14:textId="77777777" w:rsidR="00927CDF" w:rsidRDefault="00927CD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7DF"/>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26C"/>
    <w:rsid w:val="003B78F2"/>
    <w:rsid w:val="003C17D5"/>
    <w:rsid w:val="003C2F16"/>
    <w:rsid w:val="003C7816"/>
    <w:rsid w:val="003D0DC9"/>
    <w:rsid w:val="003D238D"/>
    <w:rsid w:val="003D5119"/>
    <w:rsid w:val="003E2168"/>
    <w:rsid w:val="003E37B2"/>
    <w:rsid w:val="003E64C4"/>
    <w:rsid w:val="003E7C9E"/>
    <w:rsid w:val="003E7D01"/>
    <w:rsid w:val="003F10C7"/>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165"/>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44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648"/>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CDF"/>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3E66"/>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B7B66"/>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110A"/>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00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456B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57EF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1138"/>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5908EA"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5908EA" w:rsidRDefault="00B02058" w:rsidP="00B02058">
          <w:pPr>
            <w:pStyle w:val="3D2B47C6F89C40E39007F6DEF976AB1A"/>
          </w:pPr>
          <w:r w:rsidRPr="00FA7771">
            <w:rPr>
              <w:i/>
              <w:iCs/>
              <w:color w:val="808080" w:themeColor="background1" w:themeShade="80"/>
            </w:rPr>
            <w:t>[Bidder’s answer]</w:t>
          </w:r>
        </w:p>
      </w:docPartBody>
    </w:docPart>
    <w:docPart>
      <w:docPartPr>
        <w:name w:val="3C671B44A7274F2B92E982970A247565"/>
        <w:category>
          <w:name w:val="General"/>
          <w:gallery w:val="placeholder"/>
        </w:category>
        <w:types>
          <w:type w:val="bbPlcHdr"/>
        </w:types>
        <w:behaviors>
          <w:behavior w:val="content"/>
        </w:behaviors>
        <w:guid w:val="{72724892-C40D-44DF-8472-329A817C0101}"/>
      </w:docPartPr>
      <w:docPartBody>
        <w:p w:rsidR="00911773" w:rsidRDefault="00862CFD" w:rsidP="00862CFD">
          <w:pPr>
            <w:pStyle w:val="3C671B44A7274F2B92E982970A24756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361356392454FCCA650F8AC37615ACB"/>
        <w:category>
          <w:name w:val="General"/>
          <w:gallery w:val="placeholder"/>
        </w:category>
        <w:types>
          <w:type w:val="bbPlcHdr"/>
        </w:types>
        <w:behaviors>
          <w:behavior w:val="content"/>
        </w:behaviors>
        <w:guid w:val="{09CCC876-5842-4294-AC7B-58073C47FBB9}"/>
      </w:docPartPr>
      <w:docPartBody>
        <w:p w:rsidR="00911773" w:rsidRDefault="00862CFD" w:rsidP="00862CFD">
          <w:pPr>
            <w:pStyle w:val="9361356392454FCCA650F8AC37615AC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FD9033925BE4C5293188F2018BBBF7F"/>
        <w:category>
          <w:name w:val="General"/>
          <w:gallery w:val="placeholder"/>
        </w:category>
        <w:types>
          <w:type w:val="bbPlcHdr"/>
        </w:types>
        <w:behaviors>
          <w:behavior w:val="content"/>
        </w:behaviors>
        <w:guid w:val="{1247F602-FEC6-4AC2-AEBC-68CB095F5C3C}"/>
      </w:docPartPr>
      <w:docPartBody>
        <w:p w:rsidR="00911773" w:rsidRDefault="00862CFD" w:rsidP="00862CFD">
          <w:pPr>
            <w:pStyle w:val="6FD9033925BE4C5293188F2018BBBF7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C5C212F9148430EBA2407AAB90F322E"/>
        <w:category>
          <w:name w:val="General"/>
          <w:gallery w:val="placeholder"/>
        </w:category>
        <w:types>
          <w:type w:val="bbPlcHdr"/>
        </w:types>
        <w:behaviors>
          <w:behavior w:val="content"/>
        </w:behaviors>
        <w:guid w:val="{CA95EBB9-D41F-4511-A649-F2D31EAF7DE2}"/>
      </w:docPartPr>
      <w:docPartBody>
        <w:p w:rsidR="00911773" w:rsidRDefault="00862CFD" w:rsidP="00862CFD">
          <w:pPr>
            <w:pStyle w:val="1C5C212F9148430EBA2407AAB90F322E"/>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5BBF632C3244BC4B8D312FB236BE26A"/>
        <w:category>
          <w:name w:val="General"/>
          <w:gallery w:val="placeholder"/>
        </w:category>
        <w:types>
          <w:type w:val="bbPlcHdr"/>
        </w:types>
        <w:behaviors>
          <w:behavior w:val="content"/>
        </w:behaviors>
        <w:guid w:val="{97302E00-9E80-43C2-8256-091CD4624AD7}"/>
      </w:docPartPr>
      <w:docPartBody>
        <w:p w:rsidR="00911773" w:rsidRDefault="00862CFD" w:rsidP="00862CFD">
          <w:pPr>
            <w:pStyle w:val="25BBF632C3244BC4B8D312FB236BE26A"/>
          </w:pPr>
          <w:r w:rsidRPr="00074A82">
            <w:rPr>
              <w:i/>
              <w:iCs/>
              <w:color w:val="808080" w:themeColor="background1" w:themeShade="80"/>
              <w:lang w:eastAsia="fr-FR"/>
            </w:rPr>
            <w:t>[other requirements]</w:t>
          </w:r>
        </w:p>
      </w:docPartBody>
    </w:docPart>
    <w:docPart>
      <w:docPartPr>
        <w:name w:val="E474D6F70DAC4470BAC9C4BBDAAB3A6B"/>
        <w:category>
          <w:name w:val="General"/>
          <w:gallery w:val="placeholder"/>
        </w:category>
        <w:types>
          <w:type w:val="bbPlcHdr"/>
        </w:types>
        <w:behaviors>
          <w:behavior w:val="content"/>
        </w:behaviors>
        <w:guid w:val="{C6F237B9-469C-4350-BEDA-95515BF75DEB}"/>
      </w:docPartPr>
      <w:docPartBody>
        <w:p w:rsidR="00000000" w:rsidRDefault="00165CCF" w:rsidP="00165CCF">
          <w:pPr>
            <w:pStyle w:val="E474D6F70DAC4470BAC9C4BBDAAB3A6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678D8F67A5F4627A3C478D205E19146"/>
        <w:category>
          <w:name w:val="General"/>
          <w:gallery w:val="placeholder"/>
        </w:category>
        <w:types>
          <w:type w:val="bbPlcHdr"/>
        </w:types>
        <w:behaviors>
          <w:behavior w:val="content"/>
        </w:behaviors>
        <w:guid w:val="{7A9B72FE-05EB-473F-8407-EF5B66E4A4FD}"/>
      </w:docPartPr>
      <w:docPartBody>
        <w:p w:rsidR="00000000" w:rsidRDefault="00165CCF" w:rsidP="00165CCF">
          <w:pPr>
            <w:pStyle w:val="B678D8F67A5F4627A3C478D205E1914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764C86E61CA4B938386DAC9220F8EF4"/>
        <w:category>
          <w:name w:val="General"/>
          <w:gallery w:val="placeholder"/>
        </w:category>
        <w:types>
          <w:type w:val="bbPlcHdr"/>
        </w:types>
        <w:behaviors>
          <w:behavior w:val="content"/>
        </w:behaviors>
        <w:guid w:val="{48DE3DB5-02B4-4C20-91A0-F0D39458B4B3}"/>
      </w:docPartPr>
      <w:docPartBody>
        <w:p w:rsidR="00000000" w:rsidRDefault="00165CCF" w:rsidP="00165CCF">
          <w:pPr>
            <w:pStyle w:val="0764C86E61CA4B938386DAC9220F8EF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49C20B76EF674770B15047E54A05B306"/>
        <w:category>
          <w:name w:val="General"/>
          <w:gallery w:val="placeholder"/>
        </w:category>
        <w:types>
          <w:type w:val="bbPlcHdr"/>
        </w:types>
        <w:behaviors>
          <w:behavior w:val="content"/>
        </w:behaviors>
        <w:guid w:val="{61CEA8BE-B5A9-4F2C-A2DA-5FFCC71FD0C0}"/>
      </w:docPartPr>
      <w:docPartBody>
        <w:p w:rsidR="00000000" w:rsidRDefault="00165CCF" w:rsidP="00165CCF">
          <w:pPr>
            <w:pStyle w:val="49C20B76EF674770B15047E54A05B306"/>
          </w:pPr>
          <w:r w:rsidRPr="00074A82">
            <w:rPr>
              <w:i/>
              <w:iCs/>
              <w:color w:val="808080" w:themeColor="background1" w:themeShade="80"/>
              <w:lang w:eastAsia="fr-FR"/>
            </w:rPr>
            <w:t>[other requirements]</w:t>
          </w:r>
        </w:p>
      </w:docPartBody>
    </w:docPart>
    <w:docPart>
      <w:docPartPr>
        <w:name w:val="68392513E17F40169CA7226B3FFBF850"/>
        <w:category>
          <w:name w:val="General"/>
          <w:gallery w:val="placeholder"/>
        </w:category>
        <w:types>
          <w:type w:val="bbPlcHdr"/>
        </w:types>
        <w:behaviors>
          <w:behavior w:val="content"/>
        </w:behaviors>
        <w:guid w:val="{DDE46D0C-84B0-43C0-AC0B-5DA5B7EF78BB}"/>
      </w:docPartPr>
      <w:docPartBody>
        <w:p w:rsidR="00000000" w:rsidRDefault="00165CCF" w:rsidP="00165CCF">
          <w:pPr>
            <w:pStyle w:val="68392513E17F40169CA7226B3FFBF850"/>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65CCF"/>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279AB"/>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08EA"/>
    <w:rsid w:val="005A2F5B"/>
    <w:rsid w:val="006510D9"/>
    <w:rsid w:val="00662D47"/>
    <w:rsid w:val="00681107"/>
    <w:rsid w:val="00685D26"/>
    <w:rsid w:val="006F460A"/>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62CFD"/>
    <w:rsid w:val="00870E36"/>
    <w:rsid w:val="008D16EE"/>
    <w:rsid w:val="008E1D97"/>
    <w:rsid w:val="00911773"/>
    <w:rsid w:val="00914B28"/>
    <w:rsid w:val="009539FE"/>
    <w:rsid w:val="00974831"/>
    <w:rsid w:val="00975613"/>
    <w:rsid w:val="00987EBF"/>
    <w:rsid w:val="009A3430"/>
    <w:rsid w:val="009A787B"/>
    <w:rsid w:val="009C53BA"/>
    <w:rsid w:val="009D408F"/>
    <w:rsid w:val="00A409E1"/>
    <w:rsid w:val="00A41813"/>
    <w:rsid w:val="00A565E4"/>
    <w:rsid w:val="00A66DDE"/>
    <w:rsid w:val="00A77DF7"/>
    <w:rsid w:val="00AB5392"/>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13E2B"/>
    <w:rsid w:val="00F23BDD"/>
    <w:rsid w:val="00F36EE8"/>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165CCF"/>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 w:type="paragraph" w:customStyle="1" w:styleId="3C671B44A7274F2B92E982970A247565">
    <w:name w:val="3C671B44A7274F2B92E982970A247565"/>
    <w:rsid w:val="00862CFD"/>
    <w:rPr>
      <w:kern w:val="2"/>
      <w:lang w:val="en-AU" w:eastAsia="en-AU"/>
      <w14:ligatures w14:val="standardContextual"/>
    </w:rPr>
  </w:style>
  <w:style w:type="paragraph" w:customStyle="1" w:styleId="9361356392454FCCA650F8AC37615ACB">
    <w:name w:val="9361356392454FCCA650F8AC37615ACB"/>
    <w:rsid w:val="00862CFD"/>
    <w:rPr>
      <w:kern w:val="2"/>
      <w:lang w:val="en-AU" w:eastAsia="en-AU"/>
      <w14:ligatures w14:val="standardContextual"/>
    </w:rPr>
  </w:style>
  <w:style w:type="paragraph" w:customStyle="1" w:styleId="6FD9033925BE4C5293188F2018BBBF7F">
    <w:name w:val="6FD9033925BE4C5293188F2018BBBF7F"/>
    <w:rsid w:val="00862CFD"/>
    <w:rPr>
      <w:kern w:val="2"/>
      <w:lang w:val="en-AU" w:eastAsia="en-AU"/>
      <w14:ligatures w14:val="standardContextual"/>
    </w:rPr>
  </w:style>
  <w:style w:type="paragraph" w:customStyle="1" w:styleId="1C5C212F9148430EBA2407AAB90F322E">
    <w:name w:val="1C5C212F9148430EBA2407AAB90F322E"/>
    <w:rsid w:val="00862CFD"/>
    <w:rPr>
      <w:kern w:val="2"/>
      <w:lang w:val="en-AU" w:eastAsia="en-AU"/>
      <w14:ligatures w14:val="standardContextual"/>
    </w:rPr>
  </w:style>
  <w:style w:type="paragraph" w:customStyle="1" w:styleId="25BBF632C3244BC4B8D312FB236BE26A">
    <w:name w:val="25BBF632C3244BC4B8D312FB236BE26A"/>
    <w:rsid w:val="00862CFD"/>
    <w:rPr>
      <w:kern w:val="2"/>
      <w:lang w:val="en-AU" w:eastAsia="en-AU"/>
      <w14:ligatures w14:val="standardContextual"/>
    </w:rPr>
  </w:style>
  <w:style w:type="paragraph" w:customStyle="1" w:styleId="68385BA6F8CB4E43855644BB374FCCE6">
    <w:name w:val="68385BA6F8CB4E43855644BB374FCCE6"/>
    <w:rsid w:val="00862CFD"/>
    <w:rPr>
      <w:kern w:val="2"/>
      <w:lang w:val="en-AU" w:eastAsia="en-AU"/>
      <w14:ligatures w14:val="standardContextual"/>
    </w:rPr>
  </w:style>
  <w:style w:type="paragraph" w:customStyle="1" w:styleId="1E01E089DD714D4389B3FB1C2F0D8856">
    <w:name w:val="1E01E089DD714D4389B3FB1C2F0D8856"/>
    <w:rsid w:val="00862CFD"/>
    <w:rPr>
      <w:kern w:val="2"/>
      <w:lang w:val="en-AU" w:eastAsia="en-AU"/>
      <w14:ligatures w14:val="standardContextual"/>
    </w:rPr>
  </w:style>
  <w:style w:type="paragraph" w:customStyle="1" w:styleId="E474D6F70DAC4470BAC9C4BBDAAB3A6B">
    <w:name w:val="E474D6F70DAC4470BAC9C4BBDAAB3A6B"/>
    <w:rsid w:val="00165CCF"/>
    <w:rPr>
      <w:kern w:val="2"/>
      <w:lang w:val="en-AU" w:eastAsia="en-AU"/>
      <w14:ligatures w14:val="standardContextual"/>
    </w:rPr>
  </w:style>
  <w:style w:type="paragraph" w:customStyle="1" w:styleId="B678D8F67A5F4627A3C478D205E19146">
    <w:name w:val="B678D8F67A5F4627A3C478D205E19146"/>
    <w:rsid w:val="00165CCF"/>
    <w:rPr>
      <w:kern w:val="2"/>
      <w:lang w:val="en-AU" w:eastAsia="en-AU"/>
      <w14:ligatures w14:val="standardContextual"/>
    </w:rPr>
  </w:style>
  <w:style w:type="paragraph" w:customStyle="1" w:styleId="0764C86E61CA4B938386DAC9220F8EF4">
    <w:name w:val="0764C86E61CA4B938386DAC9220F8EF4"/>
    <w:rsid w:val="00165CCF"/>
    <w:rPr>
      <w:kern w:val="2"/>
      <w:lang w:val="en-AU" w:eastAsia="en-AU"/>
      <w14:ligatures w14:val="standardContextual"/>
    </w:rPr>
  </w:style>
  <w:style w:type="paragraph" w:customStyle="1" w:styleId="49C20B76EF674770B15047E54A05B306">
    <w:name w:val="49C20B76EF674770B15047E54A05B306"/>
    <w:rsid w:val="00165CCF"/>
    <w:rPr>
      <w:kern w:val="2"/>
      <w:lang w:val="en-AU" w:eastAsia="en-AU"/>
      <w14:ligatures w14:val="standardContextual"/>
    </w:rPr>
  </w:style>
  <w:style w:type="paragraph" w:customStyle="1" w:styleId="68392513E17F40169CA7226B3FFBF850">
    <w:name w:val="68392513E17F40169CA7226B3FFBF850"/>
    <w:rsid w:val="00165CCF"/>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Usaisuva Laitiasa</cp:lastModifiedBy>
  <cp:revision>14</cp:revision>
  <cp:lastPrinted>2022-03-11T01:01:00Z</cp:lastPrinted>
  <dcterms:created xsi:type="dcterms:W3CDTF">2024-01-17T23:43:00Z</dcterms:created>
  <dcterms:modified xsi:type="dcterms:W3CDTF">2024-04-10T23:39:00Z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