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4D100FE1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24-6</w:t>
      </w:r>
      <w:r w:rsidR="00C65F9F">
        <w:rPr>
          <w:b/>
          <w:bCs/>
        </w:rPr>
        <w:t>3</w:t>
      </w:r>
      <w:r w:rsidR="00AD6A2A">
        <w:rPr>
          <w:b/>
          <w:bCs/>
        </w:rPr>
        <w:t>12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24475A">
      <w:pPr>
        <w:pStyle w:val="ListParagraph"/>
        <w:numPr>
          <w:ilvl w:val="0"/>
          <w:numId w:val="1"/>
        </w:numPr>
        <w:spacing w:after="0"/>
        <w:ind w:left="567" w:right="-35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24475A">
      <w:pPr>
        <w:pStyle w:val="ListParagraph"/>
        <w:spacing w:after="0"/>
        <w:ind w:left="567" w:right="-35"/>
        <w:rPr>
          <w:color w:val="000000"/>
        </w:rPr>
      </w:pPr>
    </w:p>
    <w:p w14:paraId="7552E592" w14:textId="3F58239A" w:rsidR="0088407C" w:rsidRPr="00A93991" w:rsidRDefault="0088407C" w:rsidP="0024475A">
      <w:pPr>
        <w:pStyle w:val="ListParagraph"/>
        <w:numPr>
          <w:ilvl w:val="0"/>
          <w:numId w:val="1"/>
        </w:numPr>
        <w:spacing w:after="0"/>
        <w:ind w:left="567" w:right="-35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Pr="00C65F9F">
                <w:t xml:space="preserve">RFQ </w:t>
              </w:r>
              <w:r w:rsidRPr="000C6124">
                <w:rPr>
                  <w:b/>
                  <w:bCs/>
                  <w:i/>
                  <w:iCs/>
                </w:rPr>
                <w:t>24-6</w:t>
              </w:r>
              <w:r w:rsidR="00C65F9F">
                <w:rPr>
                  <w:b/>
                  <w:bCs/>
                  <w:i/>
                  <w:iCs/>
                </w:rPr>
                <w:t>3</w:t>
              </w:r>
              <w:r w:rsidR="00AD6A2A">
                <w:rPr>
                  <w:b/>
                  <w:bCs/>
                  <w:i/>
                  <w:iCs/>
                </w:rPr>
                <w:t>12</w:t>
              </w:r>
              <w:r w:rsidRPr="00C65F9F">
                <w:t xml:space="preserve"> -</w:t>
              </w:r>
              <w:r w:rsidRPr="000C6124">
                <w:rPr>
                  <w:b/>
                  <w:bCs/>
                  <w:i/>
                  <w:iCs/>
                </w:rPr>
                <w:t xml:space="preserve"> </w:t>
              </w:r>
              <w:sdt>
                <w:sdtPr>
                  <w:rPr>
                    <w:b/>
                    <w:i/>
                    <w:iCs/>
                  </w:rPr>
                  <w:alias w:val="Mention the nature of the call"/>
                  <w:tag w:val="Mention the nature of the call"/>
                  <w:id w:val="122278056"/>
                  <w:placeholder>
                    <w:docPart w:val="0A9323FBA74E468AA1D6A6621F226C07"/>
                  </w:placeholder>
                  <w15:color w:val="FF0000"/>
                </w:sdtPr>
                <w:sdtEndPr>
                  <w:rPr>
                    <w:bCs/>
                  </w:rPr>
                </w:sdtEndPr>
                <w:sdtContent>
                  <w:r w:rsidR="00AD6A2A" w:rsidRPr="00AD6A2A">
                    <w:rPr>
                      <w:b/>
                      <w:bCs/>
                      <w:i/>
                      <w:iCs/>
                    </w:rPr>
                    <w:t>Consultancy Services - Industry mentors to provide targeted support in the areas of Stage and Set Design, Heritage, Digital and Marketing support for ACP-EU grantees and wider Culture and Creative Industries (CCIs) community in the Pacific</w:t>
                  </w:r>
                </w:sdtContent>
              </w:sdt>
              <w:r w:rsidR="00C65F9F" w:rsidRPr="00C65F9F">
                <w:rPr>
                  <w:b/>
                  <w:bCs/>
                  <w:i/>
                  <w:iCs/>
                </w:rPr>
                <w:t xml:space="preserve"> </w:t>
              </w:r>
            </w:sdtContent>
          </w:sdt>
          <w:r w:rsidRPr="00C65F9F">
            <w:rPr>
              <w:b/>
              <w:bCs/>
              <w:i/>
              <w:iCs/>
            </w:rPr>
            <w:t xml:space="preserve"> </w:t>
          </w:r>
          <w:sdt>
            <w:sdtPr>
              <w:rPr>
                <w:i/>
                <w:i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C65F9F">
                <w:rPr>
                  <w:b/>
                  <w:bCs/>
                  <w:i/>
                  <w:iCs/>
                </w:rPr>
                <w:t xml:space="preserve">   </w:t>
              </w:r>
            </w:sdtContent>
          </w:sdt>
        </w:sdtContent>
      </w:sdt>
    </w:p>
    <w:p w14:paraId="083E0A4D" w14:textId="77777777" w:rsidR="0088407C" w:rsidRPr="001C07E0" w:rsidRDefault="0088407C" w:rsidP="0024475A">
      <w:pPr>
        <w:pStyle w:val="ListParagraph"/>
        <w:numPr>
          <w:ilvl w:val="0"/>
          <w:numId w:val="1"/>
        </w:numPr>
        <w:spacing w:after="0"/>
        <w:ind w:left="567" w:right="-35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0324639C" w:rsidR="005C68AB" w:rsidRPr="0024475A" w:rsidRDefault="00000000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sdt>
              <w:sdtPr>
                <w:rPr>
                  <w:b/>
                  <w:bCs/>
                  <w:i/>
                  <w:iCs/>
                </w:rPr>
                <w:alias w:val="Mention the nature of the call"/>
                <w:tag w:val="Mention the nature of the call"/>
                <w:id w:val="-116981388"/>
                <w:placeholder>
                  <w:docPart w:val="7106FB6C12424682A502061F40E157E2"/>
                </w:placeholder>
                <w15:color w:val="FF0000"/>
              </w:sdtPr>
              <w:sdtContent>
                <w:r w:rsidR="00AD6A2A" w:rsidRPr="00AD6A2A">
                  <w:rPr>
                    <w:b/>
                    <w:bCs/>
                    <w:i/>
                    <w:iCs/>
                    <w:lang w:val="en-AU"/>
                  </w:rPr>
                  <w:t>Consultancy Services - Industry mentors to provide targeted support in the areas of Stage and Set Design, Heritage, Digital and Marketing support for ACP-EU grantees and wider Culture and Creative Industries (CCIs) community in the Pacific</w:t>
                </w:r>
              </w:sdtContent>
            </w:sdt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24475A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24475A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24475A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24475A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24475A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In </w:t>
                </w:r>
                <w:proofErr w:type="gramStart"/>
                <w:r w:rsidRPr="0024475A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bidders</w:t>
                </w:r>
                <w:proofErr w:type="gramEnd"/>
                <w:r w:rsidRPr="0024475A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6C1A409F" w14:textId="77777777" w:rsidR="001751F1" w:rsidRPr="0024475A" w:rsidRDefault="005C68AB" w:rsidP="005C68AB">
            <w:pPr>
              <w:rPr>
                <w:b/>
                <w:bCs/>
                <w:u w:val="single"/>
                <w:lang w:val="en-AU"/>
              </w:rPr>
            </w:pPr>
            <w:r w:rsidRPr="0024475A">
              <w:rPr>
                <w:b/>
                <w:bCs/>
                <w:u w:val="single"/>
                <w:lang w:val="en-AU"/>
              </w:rPr>
              <w:t xml:space="preserve">Professional fees </w:t>
            </w:r>
          </w:p>
          <w:p w14:paraId="188EF675" w14:textId="53DD4E86" w:rsidR="005C68AB" w:rsidRPr="0024475A" w:rsidRDefault="005C68AB" w:rsidP="005C68AB">
            <w:pPr>
              <w:rPr>
                <w:lang w:val="en-AU"/>
              </w:rPr>
            </w:pPr>
            <w:r w:rsidRPr="0024475A">
              <w:rPr>
                <w:lang w:val="en-AU"/>
              </w:rPr>
              <w:t>(lump sum for all services)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14:paraId="7368A7E8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3A7400F8" w14:textId="77777777" w:rsidR="005C68AB" w:rsidRDefault="005C68AB" w:rsidP="00843EB0">
            <w:pPr>
              <w:pStyle w:val="Heading5"/>
              <w:spacing w:before="0"/>
              <w:jc w:val="center"/>
            </w:pPr>
            <w: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F560E20" w14:textId="77777777" w:rsidR="005C68AB" w:rsidRPr="00E905A0" w:rsidRDefault="005C68AB" w:rsidP="00843EB0">
            <w:pPr>
              <w:pStyle w:val="Heading5"/>
              <w:spacing w:before="0"/>
              <w:jc w:val="center"/>
              <w:rPr>
                <w:lang w:val="en-AU"/>
              </w:rPr>
            </w:pPr>
            <w:r w:rsidRPr="00E905A0">
              <w:rPr>
                <w:lang w:val="en-AU"/>
              </w:rPr>
              <w:t>Rate</w:t>
            </w:r>
            <w:r w:rsidRPr="00E905A0">
              <w:rPr>
                <w:lang w:val="en-AU"/>
              </w:rPr>
              <w:br/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79656170"/>
                <w:placeholder>
                  <w:docPart w:val="F249423E7F0F4D07AF66C1EF5F0C6949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E905A0">
                  <w:rPr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In </w:t>
                </w:r>
                <w:proofErr w:type="gramStart"/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>bidders</w:t>
                </w:r>
                <w:proofErr w:type="gramEnd"/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 local currency)</w:t>
                </w:r>
              </w:sdtContent>
            </w:sdt>
          </w:p>
        </w:tc>
      </w:tr>
      <w:tr w:rsidR="005C68AB" w14:paraId="23F7F7E0" w14:textId="77777777" w:rsidTr="00AD6A2A">
        <w:trPr>
          <w:trHeight w:val="149"/>
        </w:trPr>
        <w:tc>
          <w:tcPr>
            <w:tcW w:w="6374" w:type="dxa"/>
            <w:vAlign w:val="center"/>
          </w:tcPr>
          <w:p w14:paraId="0CDAA013" w14:textId="77777777" w:rsidR="001751F1" w:rsidRPr="001751F1" w:rsidRDefault="005C68AB" w:rsidP="00843EB0">
            <w:pPr>
              <w:rPr>
                <w:b/>
                <w:bCs/>
                <w:u w:val="single"/>
                <w:lang w:val="en-AU"/>
              </w:rPr>
            </w:pPr>
            <w:r w:rsidRPr="001751F1">
              <w:rPr>
                <w:b/>
                <w:bCs/>
                <w:u w:val="single"/>
                <w:lang w:val="en-AU"/>
              </w:rPr>
              <w:t xml:space="preserve">Professional fees </w:t>
            </w:r>
          </w:p>
          <w:p w14:paraId="10FE57A9" w14:textId="700AA22D" w:rsidR="005C68AB" w:rsidRPr="00E905A0" w:rsidRDefault="00AD6A2A" w:rsidP="00AD6A2A">
            <w:pPr>
              <w:pStyle w:val="TableParagraph"/>
              <w:spacing w:line="252" w:lineRule="exact"/>
              <w:jc w:val="both"/>
              <w:rPr>
                <w:lang w:val="en-AU"/>
              </w:rPr>
            </w:pPr>
            <w:r>
              <w:t xml:space="preserve">Meeting with Team Leader Culture and Culture Advisor and team of Industry mentors to identify the key aspects of the IM </w:t>
            </w:r>
            <w:proofErr w:type="spellStart"/>
            <w:r>
              <w:t>programme</w:t>
            </w:r>
            <w:proofErr w:type="spellEnd"/>
            <w:r>
              <w:t xml:space="preserve"> and to agree to a time bound workplan</w:t>
            </w:r>
          </w:p>
        </w:tc>
        <w:tc>
          <w:tcPr>
            <w:tcW w:w="3402" w:type="dxa"/>
            <w:vAlign w:val="center"/>
          </w:tcPr>
          <w:p w14:paraId="0875A2EC" w14:textId="77777777" w:rsidR="005C68AB" w:rsidRDefault="005C68AB" w:rsidP="00843EB0">
            <w:pPr>
              <w:jc w:val="center"/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5C68AB" w14:paraId="4CA9F612" w14:textId="77777777" w:rsidTr="00AD6A2A">
        <w:trPr>
          <w:trHeight w:val="434"/>
        </w:trPr>
        <w:tc>
          <w:tcPr>
            <w:tcW w:w="6374" w:type="dxa"/>
            <w:vAlign w:val="center"/>
          </w:tcPr>
          <w:p w14:paraId="7AED126E" w14:textId="43D34633" w:rsidR="005C68AB" w:rsidRPr="00E905A0" w:rsidRDefault="00AD6A2A" w:rsidP="00AD6A2A">
            <w:pPr>
              <w:pStyle w:val="TableParagraph"/>
              <w:spacing w:line="252" w:lineRule="exact"/>
              <w:ind w:left="306" w:hanging="284"/>
              <w:rPr>
                <w:lang w:val="en-AU"/>
              </w:rPr>
            </w:pPr>
            <w:r>
              <w:t>1</w:t>
            </w:r>
            <w:proofErr w:type="spellStart"/>
            <w:r w:rsidRPr="00AD6A2A">
              <w:rPr>
                <w:position w:val="7"/>
                <w:sz w:val="14"/>
                <w:vertAlign w:val="superscript"/>
              </w:rPr>
              <w:t>st</w:t>
            </w:r>
            <w:proofErr w:type="spellEnd"/>
            <w:r>
              <w:rPr>
                <w:position w:val="7"/>
                <w:sz w:val="14"/>
              </w:rPr>
              <w:t xml:space="preserve"> </w:t>
            </w:r>
            <w:r>
              <w:t>capacity engagement report - Meet with grantee(s) to discuss specific needs and aspirations and draft activity engagement</w:t>
            </w:r>
          </w:p>
        </w:tc>
        <w:tc>
          <w:tcPr>
            <w:tcW w:w="3402" w:type="dxa"/>
            <w:vAlign w:val="center"/>
          </w:tcPr>
          <w:p w14:paraId="73E8FFCB" w14:textId="77777777" w:rsidR="005C68AB" w:rsidRPr="42FAEDEB" w:rsidRDefault="005C68AB" w:rsidP="00843EB0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AD6A2A" w14:paraId="139D2198" w14:textId="77777777" w:rsidTr="00AD6A2A">
        <w:trPr>
          <w:trHeight w:val="329"/>
        </w:trPr>
        <w:tc>
          <w:tcPr>
            <w:tcW w:w="6374" w:type="dxa"/>
            <w:vAlign w:val="center"/>
          </w:tcPr>
          <w:p w14:paraId="06C352F8" w14:textId="52C739E1" w:rsidR="00AD6A2A" w:rsidRDefault="00AD6A2A" w:rsidP="00AD6A2A">
            <w:pPr>
              <w:pStyle w:val="TableParagraph"/>
              <w:tabs>
                <w:tab w:val="left" w:pos="719"/>
              </w:tabs>
              <w:spacing w:line="250" w:lineRule="exact"/>
              <w:ind w:left="306" w:hanging="284"/>
            </w:pPr>
            <w:r>
              <w:t>2</w:t>
            </w:r>
            <w:proofErr w:type="spellStart"/>
            <w:r w:rsidRPr="00C3222E">
              <w:rPr>
                <w:position w:val="7"/>
                <w:sz w:val="14"/>
                <w:vertAlign w:val="superscript"/>
              </w:rPr>
              <w:t>nd</w:t>
            </w:r>
            <w:proofErr w:type="spellEnd"/>
            <w:r>
              <w:rPr>
                <w:position w:val="7"/>
                <w:sz w:val="14"/>
              </w:rPr>
              <w:t xml:space="preserve"> </w:t>
            </w:r>
            <w:r>
              <w:rPr>
                <w:spacing w:val="-1"/>
              </w:rPr>
              <w:t xml:space="preserve">capacity </w:t>
            </w:r>
            <w:r>
              <w:t>engagement report - Mentorship session with grantee(s)</w:t>
            </w:r>
          </w:p>
        </w:tc>
        <w:tc>
          <w:tcPr>
            <w:tcW w:w="3402" w:type="dxa"/>
            <w:vAlign w:val="center"/>
          </w:tcPr>
          <w:p w14:paraId="0E52A553" w14:textId="3ACEFC0A" w:rsidR="00AD6A2A" w:rsidRPr="42FAEDEB" w:rsidRDefault="00AD6A2A" w:rsidP="00843EB0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AD6A2A" w14:paraId="57EFF3E6" w14:textId="77777777" w:rsidTr="00AD6A2A">
        <w:trPr>
          <w:trHeight w:val="377"/>
        </w:trPr>
        <w:tc>
          <w:tcPr>
            <w:tcW w:w="6374" w:type="dxa"/>
            <w:vAlign w:val="center"/>
          </w:tcPr>
          <w:p w14:paraId="3AA29EF6" w14:textId="23142537" w:rsidR="00AD6A2A" w:rsidRDefault="00AD6A2A" w:rsidP="00AD6A2A">
            <w:pPr>
              <w:pStyle w:val="TableParagraph"/>
              <w:tabs>
                <w:tab w:val="left" w:pos="719"/>
              </w:tabs>
              <w:spacing w:line="250" w:lineRule="exact"/>
              <w:ind w:left="306" w:hanging="284"/>
            </w:pPr>
            <w:r>
              <w:t>3</w:t>
            </w:r>
            <w:proofErr w:type="spellStart"/>
            <w:r w:rsidRPr="00C3222E">
              <w:rPr>
                <w:position w:val="7"/>
                <w:sz w:val="14"/>
                <w:vertAlign w:val="superscript"/>
              </w:rPr>
              <w:t>rd</w:t>
            </w:r>
            <w:proofErr w:type="spellEnd"/>
            <w:r>
              <w:rPr>
                <w:position w:val="7"/>
                <w:sz w:val="14"/>
              </w:rPr>
              <w:t xml:space="preserve"> </w:t>
            </w:r>
            <w:r>
              <w:rPr>
                <w:spacing w:val="-1"/>
              </w:rPr>
              <w:t xml:space="preserve">capacity </w:t>
            </w:r>
            <w:r>
              <w:t>engagement report - Mentorship session with grantee(s)</w:t>
            </w:r>
          </w:p>
        </w:tc>
        <w:tc>
          <w:tcPr>
            <w:tcW w:w="3402" w:type="dxa"/>
            <w:vAlign w:val="center"/>
          </w:tcPr>
          <w:p w14:paraId="0BB91F3C" w14:textId="31A7CD59" w:rsidR="00AD6A2A" w:rsidRPr="42FAEDEB" w:rsidRDefault="00AD6A2A" w:rsidP="00843EB0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AD6A2A" w14:paraId="04981D93" w14:textId="77777777" w:rsidTr="00AD6A2A">
        <w:trPr>
          <w:trHeight w:val="410"/>
        </w:trPr>
        <w:tc>
          <w:tcPr>
            <w:tcW w:w="6374" w:type="dxa"/>
            <w:vAlign w:val="center"/>
          </w:tcPr>
          <w:p w14:paraId="1A915E11" w14:textId="3F5713D1" w:rsidR="00AD6A2A" w:rsidRDefault="00AD6A2A" w:rsidP="00AD6A2A">
            <w:pPr>
              <w:pStyle w:val="TableParagraph"/>
              <w:tabs>
                <w:tab w:val="left" w:pos="719"/>
              </w:tabs>
              <w:spacing w:line="250" w:lineRule="exact"/>
              <w:ind w:left="306" w:hanging="284"/>
            </w:pPr>
            <w:r>
              <w:t>4</w:t>
            </w:r>
            <w:proofErr w:type="spellStart"/>
            <w:r w:rsidRPr="00C3222E">
              <w:rPr>
                <w:position w:val="7"/>
                <w:sz w:val="14"/>
                <w:vertAlign w:val="superscript"/>
              </w:rPr>
              <w:t>th</w:t>
            </w:r>
            <w:proofErr w:type="spellEnd"/>
            <w:r>
              <w:rPr>
                <w:spacing w:val="-1"/>
              </w:rPr>
              <w:t xml:space="preserve">capacity </w:t>
            </w:r>
            <w:r>
              <w:t>engagement report - Mentorship session with grantee(s)</w:t>
            </w:r>
          </w:p>
        </w:tc>
        <w:tc>
          <w:tcPr>
            <w:tcW w:w="3402" w:type="dxa"/>
            <w:vAlign w:val="center"/>
          </w:tcPr>
          <w:p w14:paraId="55D26C78" w14:textId="0D7D8E46" w:rsidR="00AD6A2A" w:rsidRPr="42FAEDEB" w:rsidRDefault="00AD6A2A" w:rsidP="00843EB0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AD6A2A" w14:paraId="35360971" w14:textId="77777777" w:rsidTr="00AD6A2A">
        <w:trPr>
          <w:trHeight w:val="417"/>
        </w:trPr>
        <w:tc>
          <w:tcPr>
            <w:tcW w:w="6374" w:type="dxa"/>
            <w:vAlign w:val="center"/>
          </w:tcPr>
          <w:p w14:paraId="335C5D15" w14:textId="52063AAA" w:rsidR="00AD6A2A" w:rsidRDefault="00AD6A2A" w:rsidP="00AD6A2A">
            <w:pPr>
              <w:pStyle w:val="TableParagraph"/>
              <w:tabs>
                <w:tab w:val="left" w:pos="719"/>
              </w:tabs>
              <w:spacing w:line="250" w:lineRule="exact"/>
              <w:ind w:left="306" w:hanging="284"/>
            </w:pPr>
            <w:r>
              <w:t xml:space="preserve">Final </w:t>
            </w:r>
            <w:r>
              <w:rPr>
                <w:spacing w:val="-4"/>
              </w:rPr>
              <w:t xml:space="preserve">Report </w:t>
            </w:r>
            <w:r>
              <w:t>Finalized - Final report of mentorship support provided.</w:t>
            </w:r>
          </w:p>
        </w:tc>
        <w:tc>
          <w:tcPr>
            <w:tcW w:w="3402" w:type="dxa"/>
            <w:vAlign w:val="center"/>
          </w:tcPr>
          <w:p w14:paraId="796BBCC7" w14:textId="24C7DD16" w:rsidR="00AD6A2A" w:rsidRPr="42FAEDEB" w:rsidRDefault="00AD6A2A" w:rsidP="00843EB0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253417B9" w14:textId="77777777" w:rsidR="005C68AB" w:rsidRDefault="005C68AB" w:rsidP="0088407C">
      <w:pPr>
        <w:spacing w:after="0"/>
        <w:jc w:val="left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C68AB" w:rsidRPr="00566D9C" w14:paraId="17AAE6F1" w14:textId="77777777" w:rsidTr="00843EB0">
        <w:tc>
          <w:tcPr>
            <w:tcW w:w="9776" w:type="dxa"/>
          </w:tcPr>
          <w:p w14:paraId="5F124BB8" w14:textId="77777777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843EB0">
        <w:tc>
          <w:tcPr>
            <w:tcW w:w="9776" w:type="dxa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24475A" w:rsidRDefault="005C68AB" w:rsidP="00843EB0">
                <w:pPr>
                  <w:ind w:right="108"/>
                  <w:rPr>
                    <w:lang w:val="en-AU"/>
                  </w:rPr>
                </w:pPr>
                <w:r w:rsidRPr="0024475A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843EB0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24475A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24475A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88407C">
      <w:pPr>
        <w:spacing w:after="0"/>
        <w:jc w:val="left"/>
      </w:pPr>
    </w:p>
    <w:sectPr w:rsidR="005C68AB" w:rsidRPr="005C68AB" w:rsidSect="008523F8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080" w:bottom="1135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E927" w14:textId="77777777" w:rsidR="008523F8" w:rsidRDefault="008523F8">
      <w:pPr>
        <w:spacing w:after="0"/>
      </w:pPr>
      <w:r>
        <w:separator/>
      </w:r>
    </w:p>
  </w:endnote>
  <w:endnote w:type="continuationSeparator" w:id="0">
    <w:p w14:paraId="31E28486" w14:textId="77777777" w:rsidR="008523F8" w:rsidRDefault="00852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BE363D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BE363D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BE363D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6868" w14:textId="77777777" w:rsidR="008523F8" w:rsidRDefault="008523F8">
      <w:pPr>
        <w:spacing w:after="0"/>
      </w:pPr>
      <w:r>
        <w:separator/>
      </w:r>
    </w:p>
  </w:footnote>
  <w:footnote w:type="continuationSeparator" w:id="0">
    <w:p w14:paraId="61CE326D" w14:textId="77777777" w:rsidR="008523F8" w:rsidRDefault="00852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BE363D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BE363D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4</w:t>
      </w:r>
    </w:fldSimple>
  </w:p>
  <w:p w14:paraId="578AA038" w14:textId="77777777" w:rsidR="00BE363D" w:rsidRPr="00500EC1" w:rsidRDefault="00BE363D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76C" w14:textId="062B6462" w:rsidR="00BE363D" w:rsidRDefault="00BE363D" w:rsidP="0022585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59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1751F1"/>
    <w:rsid w:val="00201F86"/>
    <w:rsid w:val="0024475A"/>
    <w:rsid w:val="005C68AB"/>
    <w:rsid w:val="006566C3"/>
    <w:rsid w:val="006F6778"/>
    <w:rsid w:val="008523F8"/>
    <w:rsid w:val="0088407C"/>
    <w:rsid w:val="00AD6A2A"/>
    <w:rsid w:val="00BE363D"/>
    <w:rsid w:val="00C65F9F"/>
    <w:rsid w:val="00CF3659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D6A2A"/>
    <w:pPr>
      <w:widowControl w:val="0"/>
      <w:autoSpaceDE w:val="0"/>
      <w:autoSpaceDN w:val="0"/>
      <w:spacing w:before="14" w:after="0"/>
      <w:jc w:val="left"/>
    </w:pPr>
    <w:rPr>
      <w:rFonts w:ascii="Carlito" w:eastAsia="Carlito" w:hAnsi="Carlito" w:cs="Carlito"/>
      <w:lang w:val="en-US"/>
    </w:rPr>
  </w:style>
  <w:style w:type="table" w:styleId="TableGridLight">
    <w:name w:val="Grid Table Light"/>
    <w:basedOn w:val="TableNormal"/>
    <w:uiPriority w:val="40"/>
    <w:rsid w:val="00AD6A2A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D472D9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F249423E7F0F4D07AF66C1EF5F0C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E54A-2B51-4C18-9EBE-F2DA9F5FAAAA}"/>
      </w:docPartPr>
      <w:docPartBody>
        <w:p w:rsidR="00D472D9" w:rsidRDefault="007A11D6" w:rsidP="007A11D6">
          <w:pPr>
            <w:pStyle w:val="F249423E7F0F4D07AF66C1EF5F0C6949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D472D9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D472D9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D472D9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D472D9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D472D9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0A9323FBA74E468AA1D6A6621F22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D5C2-CF9F-48A6-8867-DE38B73D7F23}"/>
      </w:docPartPr>
      <w:docPartBody>
        <w:p w:rsidR="004C5F35" w:rsidRDefault="00D472D9" w:rsidP="00D472D9">
          <w:pPr>
            <w:pStyle w:val="0A9323FBA74E468AA1D6A6621F226C07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7106FB6C12424682A502061F40E1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E1B5-1435-46B4-A3D1-02EDF290E035}"/>
      </w:docPartPr>
      <w:docPartBody>
        <w:p w:rsidR="004B45BF" w:rsidRDefault="004C5F35" w:rsidP="004C5F35">
          <w:pPr>
            <w:pStyle w:val="7106FB6C12424682A502061F40E157E2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30228D"/>
    <w:rsid w:val="004B45BF"/>
    <w:rsid w:val="004C5F35"/>
    <w:rsid w:val="007A11D6"/>
    <w:rsid w:val="00A32EC6"/>
    <w:rsid w:val="00D472D9"/>
    <w:rsid w:val="00D70B25"/>
    <w:rsid w:val="00EC10D6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11D6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F249423E7F0F4D07AF66C1EF5F0C6949">
    <w:name w:val="F249423E7F0F4D07AF66C1EF5F0C6949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4C5F35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0A9323FBA74E468AA1D6A6621F226C07">
    <w:name w:val="0A9323FBA74E468AA1D6A6621F226C07"/>
    <w:rsid w:val="00D472D9"/>
  </w:style>
  <w:style w:type="paragraph" w:customStyle="1" w:styleId="173A46E192D546FFAF199FA573E89532">
    <w:name w:val="173A46E192D546FFAF199FA573E89532"/>
    <w:rsid w:val="00D472D9"/>
  </w:style>
  <w:style w:type="paragraph" w:customStyle="1" w:styleId="7106FB6C12424682A502061F40E157E2">
    <w:name w:val="7106FB6C12424682A502061F40E157E2"/>
    <w:rsid w:val="004C5F35"/>
  </w:style>
  <w:style w:type="paragraph" w:customStyle="1" w:styleId="5478BB2644F14238B6640E4CBC100E7F">
    <w:name w:val="5478BB2644F14238B6640E4CBC100E7F"/>
    <w:rsid w:val="004C5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2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</cp:revision>
  <dcterms:created xsi:type="dcterms:W3CDTF">2024-03-13T23:36:00Z</dcterms:created>
  <dcterms:modified xsi:type="dcterms:W3CDTF">2024-03-13T23:36:00Z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